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7F4" w:rsidRDefault="000347F4"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Pr="00DA7EA3" w:rsidRDefault="002B04A0" w:rsidP="002B04A0">
      <w:pPr>
        <w:jc w:val="center"/>
        <w:rPr>
          <w:i/>
        </w:rPr>
      </w:pPr>
      <w:r w:rsidRPr="00DA7EA3">
        <w:rPr>
          <w:i/>
        </w:rPr>
        <w:t>Ashcraft v Northeast Sullivan County School Corp.</w:t>
      </w:r>
    </w:p>
    <w:p w:rsidR="002B04A0" w:rsidRDefault="002B04A0" w:rsidP="002B04A0">
      <w:pPr>
        <w:jc w:val="center"/>
      </w:pPr>
      <w:r>
        <w:t>706 N.E. 2d 1101 (Ind. App. 1999)</w:t>
      </w:r>
    </w:p>
    <w:p w:rsidR="002B04A0" w:rsidRDefault="002B04A0" w:rsidP="002B04A0">
      <w:pPr>
        <w:jc w:val="center"/>
      </w:pPr>
      <w:r>
        <w:t>Justin Jefferies</w:t>
      </w:r>
    </w:p>
    <w:p w:rsidR="002B04A0" w:rsidRDefault="002B04A0" w:rsidP="002B04A0">
      <w:pPr>
        <w:jc w:val="center"/>
      </w:pPr>
      <w:r>
        <w:t>Case Brief #2</w:t>
      </w:r>
    </w:p>
    <w:p w:rsidR="002B04A0" w:rsidRDefault="002B04A0" w:rsidP="002B04A0">
      <w:pPr>
        <w:jc w:val="center"/>
      </w:pPr>
      <w:r>
        <w:t>March 2, 2016</w:t>
      </w: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2B04A0" w:rsidRDefault="002B04A0" w:rsidP="002B04A0">
      <w:pPr>
        <w:jc w:val="center"/>
      </w:pPr>
    </w:p>
    <w:p w:rsidR="00D117E8" w:rsidRDefault="00D117E8" w:rsidP="002B04A0">
      <w:pPr>
        <w:rPr>
          <w:b/>
        </w:rPr>
      </w:pPr>
      <w:r>
        <w:rPr>
          <w:b/>
        </w:rPr>
        <w:lastRenderedPageBreak/>
        <w:t>Case Name</w:t>
      </w:r>
    </w:p>
    <w:p w:rsidR="002B04A0" w:rsidRDefault="002B04A0" w:rsidP="002B04A0">
      <w:r w:rsidRPr="00DA7EA3">
        <w:rPr>
          <w:i/>
        </w:rPr>
        <w:t>Ashcraft v. Northeast Sullivan County School Corp.</w:t>
      </w:r>
      <w:r>
        <w:t xml:space="preserve"> 706 N.E. 2d 1101 (Ind. App. 1999)</w:t>
      </w:r>
    </w:p>
    <w:p w:rsidR="00D117E8" w:rsidRDefault="00D117E8" w:rsidP="00D117E8">
      <w:pPr>
        <w:rPr>
          <w:b/>
        </w:rPr>
      </w:pPr>
      <w:r>
        <w:rPr>
          <w:b/>
        </w:rPr>
        <w:t>Summation of Facts</w:t>
      </w:r>
    </w:p>
    <w:p w:rsidR="002B04A0" w:rsidRPr="00D117E8" w:rsidRDefault="006B7733" w:rsidP="00D117E8">
      <w:pPr>
        <w:rPr>
          <w:b/>
        </w:rPr>
      </w:pPr>
      <w:r>
        <w:t xml:space="preserve">On June 12, 1993 </w:t>
      </w:r>
      <w:r w:rsidR="002B04A0">
        <w:t>a cheerleader</w:t>
      </w:r>
      <w:r>
        <w:t>, Ashcraft,</w:t>
      </w:r>
      <w:r w:rsidR="002B04A0">
        <w:t xml:space="preserve"> at North Central High School, was participating in a f</w:t>
      </w:r>
      <w:r>
        <w:t>undraiser for her</w:t>
      </w:r>
      <w:r w:rsidR="002B04A0">
        <w:t xml:space="preserve"> cheer</w:t>
      </w:r>
      <w:r>
        <w:t>leading</w:t>
      </w:r>
      <w:r w:rsidR="002B04A0">
        <w:t xml:space="preserve"> squad at </w:t>
      </w:r>
      <w:r>
        <w:t>Angell’s Food Center</w:t>
      </w:r>
      <w:r w:rsidR="002B04A0">
        <w:t>. The cheer</w:t>
      </w:r>
      <w:r>
        <w:t>leading</w:t>
      </w:r>
      <w:r w:rsidR="002B04A0">
        <w:t xml:space="preserve"> squad was raising money by washing car windows in </w:t>
      </w:r>
      <w:r>
        <w:t xml:space="preserve">the parking lot in </w:t>
      </w:r>
      <w:r w:rsidR="002B04A0">
        <w:t>exchange for donations. The cheerleading c</w:t>
      </w:r>
      <w:r>
        <w:t>oach, Justice, was present</w:t>
      </w:r>
      <w:r w:rsidR="002B04A0">
        <w:t xml:space="preserve"> and </w:t>
      </w:r>
      <w:r>
        <w:t xml:space="preserve">was </w:t>
      </w:r>
      <w:r w:rsidR="002B04A0">
        <w:t>supervising the fundraiser. Angell’s Food Center a</w:t>
      </w:r>
      <w:r>
        <w:t>nd its</w:t>
      </w:r>
      <w:r w:rsidR="002B04A0">
        <w:t xml:space="preserve"> parking lot are both located at the top of an </w:t>
      </w:r>
      <w:r>
        <w:t xml:space="preserve">incline. The cheerleading squad was working at the bottom of that incline. </w:t>
      </w:r>
      <w:r w:rsidR="002B04A0">
        <w:t>Ashcraft</w:t>
      </w:r>
      <w:r w:rsidR="00DA7EA3">
        <w:t xml:space="preserve"> was washing a lady’s windows</w:t>
      </w:r>
      <w:r>
        <w:t xml:space="preserve"> when </w:t>
      </w:r>
      <w:r w:rsidR="002B04A0">
        <w:t xml:space="preserve">she noticed a vehicle approaching. </w:t>
      </w:r>
      <w:r>
        <w:t>She assumed that the vehicle was being operated by someone so s</w:t>
      </w:r>
      <w:r w:rsidR="002B04A0">
        <w:t xml:space="preserve">he moved closer </w:t>
      </w:r>
      <w:r>
        <w:t xml:space="preserve">to the vehicle she was washing in order for the moving </w:t>
      </w:r>
      <w:r w:rsidR="002B04A0">
        <w:t>v</w:t>
      </w:r>
      <w:r>
        <w:t xml:space="preserve">ehicle to </w:t>
      </w:r>
      <w:r w:rsidR="002B04A0">
        <w:t xml:space="preserve">have room to park. The vehicle was </w:t>
      </w:r>
      <w:r>
        <w:t xml:space="preserve">actually empty and it </w:t>
      </w:r>
      <w:r w:rsidR="002B04A0">
        <w:t>struck Ashcraft pinni</w:t>
      </w:r>
      <w:r>
        <w:t>ng her between the two vehicles.</w:t>
      </w:r>
      <w:r w:rsidR="002B04A0">
        <w:t xml:space="preserve"> </w:t>
      </w:r>
      <w:r>
        <w:t>The accident caused</w:t>
      </w:r>
      <w:r w:rsidR="002B04A0">
        <w:t xml:space="preserve"> a severe injury to her right leg. T</w:t>
      </w:r>
      <w:r>
        <w:t>he unattended car was a 1973 Chrysler that belonged to a man named Richardson. He had purchased the car three weeks prior to the incident and had no knowledge</w:t>
      </w:r>
      <w:r w:rsidR="00445A1C">
        <w:t xml:space="preserve"> of mechanical problems with the braking system. Richardson routinely placed the car in park and removed the keys before entering Angell’s. He did not apply the emergency brake</w:t>
      </w:r>
      <w:r w:rsidR="002B04A0">
        <w:t xml:space="preserve">. </w:t>
      </w:r>
      <w:r w:rsidR="00445A1C">
        <w:t xml:space="preserve">The car was parked with the front of the car above the rear on the incline. </w:t>
      </w:r>
      <w:r w:rsidR="00DA7EA3">
        <w:t xml:space="preserve">After </w:t>
      </w:r>
      <w:r w:rsidR="00445A1C">
        <w:t>Richardson was approached i</w:t>
      </w:r>
      <w:r w:rsidR="00DA7EA3">
        <w:t>n the store about the incident h</w:t>
      </w:r>
      <w:r w:rsidR="00445A1C">
        <w:t>e hurried outside to find</w:t>
      </w:r>
      <w:r w:rsidR="002B04A0">
        <w:t xml:space="preserve"> </w:t>
      </w:r>
      <w:r w:rsidR="00445A1C">
        <w:t xml:space="preserve">that </w:t>
      </w:r>
      <w:r w:rsidR="002B04A0">
        <w:t>hi</w:t>
      </w:r>
      <w:r w:rsidR="00445A1C">
        <w:t>s car had rolle</w:t>
      </w:r>
      <w:r w:rsidR="00DA7EA3">
        <w:t xml:space="preserve">d into Ashcraft. </w:t>
      </w:r>
      <w:r w:rsidR="00445A1C">
        <w:t>P</w:t>
      </w:r>
      <w:r w:rsidR="002B04A0">
        <w:t>olice officers found the vehicle was still in park.</w:t>
      </w:r>
      <w:r w:rsidR="00445A1C">
        <w:t xml:space="preserve"> Ashcraft filed three di</w:t>
      </w:r>
      <w:r w:rsidR="00AC766C">
        <w:t xml:space="preserve">fferent lawsuits. The first two were negligence suits against the school and against Richardson. The third was against Town and Country, her insurance company, over their refusal to pay a claim. </w:t>
      </w:r>
    </w:p>
    <w:p w:rsidR="002B04A0" w:rsidRDefault="004C66A2" w:rsidP="002B04A0">
      <w:pPr>
        <w:rPr>
          <w:b/>
        </w:rPr>
      </w:pPr>
      <w:r>
        <w:rPr>
          <w:b/>
        </w:rPr>
        <w:t>Legal Issue Raised</w:t>
      </w:r>
    </w:p>
    <w:p w:rsidR="004C66A2" w:rsidRDefault="004C66A2" w:rsidP="002B04A0">
      <w:r>
        <w:t>The issues that were raised to the court is whether the school and cheerleading coach, Justice, owed a duty of responsible care to Ashcraft. The other issue raised was Town and Country’s liability to the claim made by Ashcraft. That liability would be determined by Richardson’s negligence.</w:t>
      </w:r>
    </w:p>
    <w:p w:rsidR="004C66A2" w:rsidRDefault="004C66A2" w:rsidP="002B04A0">
      <w:pPr>
        <w:rPr>
          <w:b/>
        </w:rPr>
      </w:pPr>
      <w:r>
        <w:rPr>
          <w:b/>
        </w:rPr>
        <w:t>Decision of the Court</w:t>
      </w:r>
    </w:p>
    <w:p w:rsidR="004C66A2" w:rsidRDefault="004C66A2" w:rsidP="002B04A0">
      <w:r>
        <w:t>The lower court, Sullivan Circuit Court, rendered a summary judgement for both the school and Town and Country. Ashcraft appealed</w:t>
      </w:r>
      <w:r w:rsidR="00282B61">
        <w:t xml:space="preserve"> both of</w:t>
      </w:r>
      <w:r>
        <w:t xml:space="preserve"> the decision</w:t>
      </w:r>
      <w:r w:rsidR="00282B61">
        <w:t>s</w:t>
      </w:r>
      <w:r>
        <w:t xml:space="preserve"> to the Indiana Appellate Court. The Indiana Appellate Court affirmed the judgement against the school. However, they reversed the decision for Town and Country and remanded Ashcraft’s claim back to the lower court.</w:t>
      </w:r>
    </w:p>
    <w:p w:rsidR="00282B61" w:rsidRDefault="00282B61" w:rsidP="002B04A0">
      <w:pPr>
        <w:rPr>
          <w:b/>
        </w:rPr>
      </w:pPr>
      <w:r>
        <w:rPr>
          <w:b/>
        </w:rPr>
        <w:t>Rationale for Court’s Decision</w:t>
      </w:r>
    </w:p>
    <w:p w:rsidR="00282B61" w:rsidRPr="001B299E" w:rsidRDefault="00282B61" w:rsidP="002B04A0">
      <w:r>
        <w:t>The Indiana Appellate Court stated that the school and cheerleading coach, Justice, had not breached their legal duty of responsible care to Ashcraft. They stated that even if Justice had paid perfect attention to Ashcraft at all times, there is no evidence to support that the accident could have been prevented. The appellate court reversed the summary judgement against Town and Country because there was a question as to whether Richardson’s legal duty was breached. It was determined that since he did not apply the emergency brake while parking on an incline, that the incident co</w:t>
      </w:r>
      <w:r w:rsidR="00D117E8">
        <w:t xml:space="preserve">uld have possibly been avoided which potentially made him negligent. The case would need to be further reviewed and was sent back to the circuit court. </w:t>
      </w:r>
      <w:r w:rsidR="00DA7EA3">
        <w:t xml:space="preserve">The court used previous cases like </w:t>
      </w:r>
      <w:r w:rsidR="00DA7EA3" w:rsidRPr="00AC766C">
        <w:rPr>
          <w:i/>
        </w:rPr>
        <w:t>“Norman V. Turkey Community School Corp.”</w:t>
      </w:r>
      <w:r w:rsidR="00DA7EA3">
        <w:t xml:space="preserve"> as well as </w:t>
      </w:r>
      <w:r w:rsidR="00DA7EA3" w:rsidRPr="00AC766C">
        <w:rPr>
          <w:i/>
        </w:rPr>
        <w:t xml:space="preserve">“Randolph Co. Hospital V. Livingston” </w:t>
      </w:r>
      <w:r w:rsidR="00DA7EA3">
        <w:t xml:space="preserve">as precedent in making their decision. </w:t>
      </w:r>
      <w:bookmarkStart w:id="0" w:name="_GoBack"/>
      <w:bookmarkEnd w:id="0"/>
    </w:p>
    <w:sectPr w:rsidR="00282B61" w:rsidRPr="001B29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B67" w:rsidRDefault="00486B67" w:rsidP="00AC766C">
      <w:pPr>
        <w:spacing w:after="0" w:line="240" w:lineRule="auto"/>
      </w:pPr>
      <w:r>
        <w:separator/>
      </w:r>
    </w:p>
  </w:endnote>
  <w:endnote w:type="continuationSeparator" w:id="0">
    <w:p w:rsidR="00486B67" w:rsidRDefault="00486B67" w:rsidP="00AC7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B67" w:rsidRDefault="00486B67" w:rsidP="00AC766C">
      <w:pPr>
        <w:spacing w:after="0" w:line="240" w:lineRule="auto"/>
      </w:pPr>
      <w:r>
        <w:separator/>
      </w:r>
    </w:p>
  </w:footnote>
  <w:footnote w:type="continuationSeparator" w:id="0">
    <w:p w:rsidR="00486B67" w:rsidRDefault="00486B67" w:rsidP="00AC76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4A0"/>
    <w:rsid w:val="000347F4"/>
    <w:rsid w:val="001B299E"/>
    <w:rsid w:val="00282B61"/>
    <w:rsid w:val="002B04A0"/>
    <w:rsid w:val="00445A1C"/>
    <w:rsid w:val="00486B67"/>
    <w:rsid w:val="004C66A2"/>
    <w:rsid w:val="006B7733"/>
    <w:rsid w:val="00AC766C"/>
    <w:rsid w:val="00D117E8"/>
    <w:rsid w:val="00DA7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EFD505-554D-496D-9453-BBA4E1C75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04A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C76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66C"/>
  </w:style>
  <w:style w:type="paragraph" w:styleId="Footer">
    <w:name w:val="footer"/>
    <w:basedOn w:val="Normal"/>
    <w:link w:val="FooterChar"/>
    <w:uiPriority w:val="99"/>
    <w:unhideWhenUsed/>
    <w:rsid w:val="00AC76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32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North Alabama</Company>
  <LinksUpToDate>false</LinksUpToDate>
  <CharactersWithSpaces>3596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Stephen K</dc:creator>
  <cp:keywords/>
  <dc:description/>
  <cp:lastModifiedBy>Jefferies, Alesha M.</cp:lastModifiedBy>
  <cp:revision>3</cp:revision>
  <dcterms:created xsi:type="dcterms:W3CDTF">2016-03-02T04:22:00Z</dcterms:created>
  <dcterms:modified xsi:type="dcterms:W3CDTF">2016-11-29T03:15:00Z</dcterms:modified>
</cp:coreProperties>
</file>